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C4715" w14:textId="77777777" w:rsidR="00290416" w:rsidRDefault="000000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Автономная некоммерческая организация высшего образования</w:t>
      </w:r>
    </w:p>
    <w:p w14:paraId="115F95F3" w14:textId="77777777" w:rsidR="00290416" w:rsidRDefault="00000000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«МОСКОВСКИЙ МЕЖДУНАРОДНЫЙ УНИВЕРСИТЕТ»</w:t>
      </w:r>
    </w:p>
    <w:p w14:paraId="1B0840EB" w14:textId="77777777" w:rsidR="00290416" w:rsidRDefault="0029041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6AF4410" w14:textId="77777777" w:rsidR="00290416" w:rsidRDefault="00000000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ДНЕВНИК</w:t>
      </w:r>
    </w:p>
    <w:p w14:paraId="2CD2DCFD" w14:textId="77777777" w:rsidR="00290416" w:rsidRDefault="00000000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прохождения учебной практики</w:t>
      </w:r>
    </w:p>
    <w:p w14:paraId="30749676" w14:textId="77777777" w:rsidR="00290416" w:rsidRDefault="000000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(тип: профессионально-ознакомительная практика)</w:t>
      </w:r>
    </w:p>
    <w:p w14:paraId="03BD0613" w14:textId="77777777" w:rsidR="00290416" w:rsidRDefault="00290416">
      <w:pPr>
        <w:spacing w:after="0" w:line="240" w:lineRule="auto"/>
        <w:rPr>
          <w:rFonts w:ascii="Times New Roman" w:hAnsi="Times New Roman"/>
        </w:rPr>
      </w:pPr>
    </w:p>
    <w:p w14:paraId="059EB087" w14:textId="77777777" w:rsidR="00290416" w:rsidRDefault="00290416">
      <w:pPr>
        <w:rPr>
          <w:rFonts w:ascii="Times New Roman" w:hAnsi="Times New Roman"/>
        </w:rPr>
      </w:pPr>
    </w:p>
    <w:p w14:paraId="33E6EDEB" w14:textId="77777777" w:rsidR="00290416" w:rsidRDefault="0000000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обучающегося 2 курса</w:t>
      </w:r>
    </w:p>
    <w:p w14:paraId="3D421B6A" w14:textId="77777777" w:rsidR="00290416" w:rsidRDefault="00290416">
      <w:pPr>
        <w:spacing w:after="0" w:line="240" w:lineRule="auto"/>
        <w:rPr>
          <w:rFonts w:ascii="Times New Roman" w:hAnsi="Times New Roman"/>
        </w:rPr>
      </w:pPr>
    </w:p>
    <w:p w14:paraId="2C2274D5" w14:textId="77777777" w:rsidR="00290416" w:rsidRDefault="0000000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группы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РРК311-1,2,3,4,5,6,7</w:t>
      </w:r>
    </w:p>
    <w:p w14:paraId="40E8DDE7" w14:textId="77777777" w:rsidR="00290416" w:rsidRDefault="0000000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кафедры рекламы и связи с общественностью </w:t>
      </w:r>
    </w:p>
    <w:p w14:paraId="4095CE8B" w14:textId="77777777" w:rsidR="00290416" w:rsidRDefault="00000000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</w:t>
      </w:r>
    </w:p>
    <w:p w14:paraId="4E218C5A" w14:textId="77777777" w:rsidR="00290416" w:rsidRDefault="00000000">
      <w:pPr>
        <w:spacing w:after="0" w:line="240" w:lineRule="auto"/>
        <w:jc w:val="center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>(фамилия, имя, отчество полностью)</w:t>
      </w:r>
    </w:p>
    <w:p w14:paraId="78123B13" w14:textId="77777777" w:rsidR="00290416" w:rsidRDefault="00000000">
      <w:pPr>
        <w:rPr>
          <w:rFonts w:ascii="Times New Roman" w:hAnsi="Times New Roman"/>
        </w:rPr>
      </w:pPr>
      <w:r>
        <w:rPr>
          <w:rFonts w:ascii="Times New Roman" w:hAnsi="Times New Roman"/>
        </w:rPr>
        <w:t>Наименование профильной организации: _________________________________________________</w:t>
      </w:r>
    </w:p>
    <w:p w14:paraId="6E7134B2" w14:textId="77777777" w:rsidR="00290416" w:rsidRDefault="00000000">
      <w:pPr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</w:t>
      </w:r>
    </w:p>
    <w:p w14:paraId="07FF86FB" w14:textId="77777777" w:rsidR="00290416" w:rsidRDefault="000000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</w:rPr>
        <w:t xml:space="preserve">Срок прохождения практики: </w:t>
      </w:r>
      <w:r>
        <w:rPr>
          <w:rFonts w:ascii="Times New Roman" w:hAnsi="Times New Roman"/>
          <w:color w:val="000000"/>
        </w:rPr>
        <w:t>с 10.06.2025г. по 08.07.2025</w:t>
      </w:r>
      <w:proofErr w:type="gramStart"/>
      <w:r>
        <w:rPr>
          <w:rFonts w:ascii="Times New Roman" w:hAnsi="Times New Roman"/>
          <w:color w:val="000000"/>
        </w:rPr>
        <w:t>г.</w:t>
      </w:r>
      <w:r>
        <w:rPr>
          <w:rFonts w:ascii="Times New Roman" w:eastAsia="Times New Roman" w:hAnsi="Times New Roman"/>
          <w:color w:val="000000"/>
          <w:lang w:eastAsia="ru-RU"/>
        </w:rPr>
        <w:t>.</w:t>
      </w:r>
      <w:proofErr w:type="gramEnd"/>
    </w:p>
    <w:p w14:paraId="70E9F777" w14:textId="77777777" w:rsidR="00290416" w:rsidRDefault="00290416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311"/>
        <w:gridCol w:w="5776"/>
        <w:gridCol w:w="2258"/>
      </w:tblGrid>
      <w:tr w:rsidR="00535EC0" w:rsidRPr="00535EC0" w14:paraId="5537E580" w14:textId="77777777" w:rsidTr="00C72F44">
        <w:trPr>
          <w:trHeight w:val="288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7FB7CF8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F5FC14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b/>
                <w:sz w:val="24"/>
                <w:szCs w:val="24"/>
              </w:rPr>
              <w:t>Описание выполняемой работы в организации с учетом индивидуального задания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457C5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b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535EC0" w:rsidRPr="00535EC0" w14:paraId="407CDDA8" w14:textId="77777777" w:rsidTr="00C72F44">
        <w:trPr>
          <w:trHeight w:val="288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6C3D89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10.06.2025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818909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Инструктаж по ознакомлению с требованиями охраны труда, техникой безопасности, пожарной безопасности, правилами внутреннего трудового распорядка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2F70F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EC0" w:rsidRPr="00535EC0" w14:paraId="5A708E3C" w14:textId="77777777" w:rsidTr="00C72F44">
        <w:trPr>
          <w:trHeight w:val="288"/>
        </w:trPr>
        <w:tc>
          <w:tcPr>
            <w:tcW w:w="1311" w:type="dxa"/>
            <w:noWrap/>
            <w:hideMark/>
          </w:tcPr>
          <w:p w14:paraId="11503C64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11.06.2025</w:t>
            </w:r>
          </w:p>
        </w:tc>
        <w:tc>
          <w:tcPr>
            <w:tcW w:w="5776" w:type="dxa"/>
            <w:noWrap/>
            <w:hideMark/>
          </w:tcPr>
          <w:p w14:paraId="147CB94A" w14:textId="77777777" w:rsidR="00535EC0" w:rsidRDefault="00535EC0" w:rsidP="00535EC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Ознакомление с программой практики, инструктаж по технике безопасности, ознакомление с внутренним распорядком организации. Получила индивидуальное задание на практику, изучила устав и основные документы BELLE YOU.</w:t>
            </w:r>
          </w:p>
          <w:p w14:paraId="4E29914F" w14:textId="7823E7B3" w:rsidR="00535EC0" w:rsidRPr="00535EC0" w:rsidRDefault="00535EC0" w:rsidP="00535EC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Первичное знакомство с руководителем и коллективом отдела рекламы. Обзор структуры BELLE YOU, знакомство с основными сферами деятельности компании.</w:t>
            </w:r>
          </w:p>
        </w:tc>
        <w:tc>
          <w:tcPr>
            <w:tcW w:w="2258" w:type="dxa"/>
          </w:tcPr>
          <w:p w14:paraId="2BB85A65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EC0" w:rsidRPr="00535EC0" w14:paraId="78C0EBB0" w14:textId="77777777" w:rsidTr="00C72F44">
        <w:trPr>
          <w:trHeight w:val="288"/>
        </w:trPr>
        <w:tc>
          <w:tcPr>
            <w:tcW w:w="1311" w:type="dxa"/>
            <w:noWrap/>
            <w:hideMark/>
          </w:tcPr>
          <w:p w14:paraId="2B0D80D2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12.06.2025</w:t>
            </w:r>
          </w:p>
        </w:tc>
        <w:tc>
          <w:tcPr>
            <w:tcW w:w="5776" w:type="dxa"/>
            <w:noWrap/>
            <w:hideMark/>
          </w:tcPr>
          <w:p w14:paraId="4013B6C8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Изучение организационной структуры рекламного отдела, ознакомление с должностными обязанностями сотрудников, обсуждение специфики работы с сотрудниками.</w:t>
            </w:r>
          </w:p>
        </w:tc>
        <w:tc>
          <w:tcPr>
            <w:tcW w:w="2258" w:type="dxa"/>
          </w:tcPr>
          <w:p w14:paraId="4F57DCDD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EC0" w:rsidRPr="00535EC0" w14:paraId="7152CEFB" w14:textId="77777777" w:rsidTr="00C72F44">
        <w:trPr>
          <w:trHeight w:val="288"/>
        </w:trPr>
        <w:tc>
          <w:tcPr>
            <w:tcW w:w="1311" w:type="dxa"/>
            <w:noWrap/>
            <w:hideMark/>
          </w:tcPr>
          <w:p w14:paraId="1C1EC43D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13.06.2025</w:t>
            </w:r>
          </w:p>
        </w:tc>
        <w:tc>
          <w:tcPr>
            <w:tcW w:w="5776" w:type="dxa"/>
            <w:noWrap/>
            <w:hideMark/>
          </w:tcPr>
          <w:p w14:paraId="635B1107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Изучение законодательной и нормативной базы, регулирующей деятельность рекламного отдела, знакомство с внутренними регламентами и стандартами подготовки рекламных материалов.</w:t>
            </w:r>
          </w:p>
        </w:tc>
        <w:tc>
          <w:tcPr>
            <w:tcW w:w="2258" w:type="dxa"/>
          </w:tcPr>
          <w:p w14:paraId="37A93493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EC0" w:rsidRPr="00535EC0" w14:paraId="66B0A648" w14:textId="77777777" w:rsidTr="00C72F44">
        <w:trPr>
          <w:trHeight w:val="288"/>
        </w:trPr>
        <w:tc>
          <w:tcPr>
            <w:tcW w:w="1311" w:type="dxa"/>
            <w:noWrap/>
            <w:hideMark/>
          </w:tcPr>
          <w:p w14:paraId="10DB5C63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lastRenderedPageBreak/>
              <w:t>14.06.2025</w:t>
            </w:r>
          </w:p>
        </w:tc>
        <w:tc>
          <w:tcPr>
            <w:tcW w:w="5776" w:type="dxa"/>
            <w:noWrap/>
            <w:hideMark/>
          </w:tcPr>
          <w:p w14:paraId="4A73F657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Ознакомление с корпоративной политикой в сфере рекламы, анализ документов по планированию и реализации рекламных кампаний, изучение примеров реализованных проектов.</w:t>
            </w:r>
          </w:p>
        </w:tc>
        <w:tc>
          <w:tcPr>
            <w:tcW w:w="2258" w:type="dxa"/>
          </w:tcPr>
          <w:p w14:paraId="5DBE402B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EC0" w:rsidRPr="00535EC0" w14:paraId="7D3FD221" w14:textId="77777777" w:rsidTr="00C72F44">
        <w:trPr>
          <w:trHeight w:val="288"/>
        </w:trPr>
        <w:tc>
          <w:tcPr>
            <w:tcW w:w="1311" w:type="dxa"/>
            <w:noWrap/>
            <w:hideMark/>
          </w:tcPr>
          <w:p w14:paraId="21E8113E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16.06.2025</w:t>
            </w:r>
          </w:p>
        </w:tc>
        <w:tc>
          <w:tcPr>
            <w:tcW w:w="5776" w:type="dxa"/>
            <w:noWrap/>
            <w:hideMark/>
          </w:tcPr>
          <w:p w14:paraId="5EEA3F61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Наблюдение за рабочими процессами в отделе: распределение задач, подготовка рекламных материалов, обсуждение текущих кампаний. Изучение методов сбора информации для рекламных сообщений.</w:t>
            </w:r>
          </w:p>
        </w:tc>
        <w:tc>
          <w:tcPr>
            <w:tcW w:w="2258" w:type="dxa"/>
          </w:tcPr>
          <w:p w14:paraId="5B8E4D7E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EC0" w:rsidRPr="00535EC0" w14:paraId="50AD6542" w14:textId="77777777" w:rsidTr="00C72F44">
        <w:trPr>
          <w:trHeight w:val="288"/>
        </w:trPr>
        <w:tc>
          <w:tcPr>
            <w:tcW w:w="1311" w:type="dxa"/>
            <w:noWrap/>
            <w:hideMark/>
          </w:tcPr>
          <w:p w14:paraId="146D49C1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17.06.2025</w:t>
            </w:r>
          </w:p>
        </w:tc>
        <w:tc>
          <w:tcPr>
            <w:tcW w:w="5776" w:type="dxa"/>
            <w:noWrap/>
            <w:hideMark/>
          </w:tcPr>
          <w:p w14:paraId="3FB33E11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Изучение методов анализа эффективности рекламных кампаний, применение знаний для анализа кейса предыдущей кампании BELLE YOU.</w:t>
            </w:r>
          </w:p>
        </w:tc>
        <w:tc>
          <w:tcPr>
            <w:tcW w:w="2258" w:type="dxa"/>
          </w:tcPr>
          <w:p w14:paraId="5A60DA8E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EC0" w:rsidRPr="00535EC0" w14:paraId="400E7F82" w14:textId="77777777" w:rsidTr="00C72F44">
        <w:trPr>
          <w:trHeight w:val="288"/>
        </w:trPr>
        <w:tc>
          <w:tcPr>
            <w:tcW w:w="1311" w:type="dxa"/>
            <w:noWrap/>
            <w:hideMark/>
          </w:tcPr>
          <w:p w14:paraId="27126F7E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18.06.2025</w:t>
            </w:r>
          </w:p>
        </w:tc>
        <w:tc>
          <w:tcPr>
            <w:tcW w:w="5776" w:type="dxa"/>
            <w:noWrap/>
            <w:hideMark/>
          </w:tcPr>
          <w:p w14:paraId="094BF870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Овладение навыками коммуникативного взаимодействия: участие в планёрке отдела, обсуждение планов рекламных акций.</w:t>
            </w:r>
          </w:p>
        </w:tc>
        <w:tc>
          <w:tcPr>
            <w:tcW w:w="2258" w:type="dxa"/>
          </w:tcPr>
          <w:p w14:paraId="428694FD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EC0" w:rsidRPr="00535EC0" w14:paraId="43B2D7DC" w14:textId="77777777" w:rsidTr="00C72F44">
        <w:trPr>
          <w:trHeight w:val="288"/>
        </w:trPr>
        <w:tc>
          <w:tcPr>
            <w:tcW w:w="1311" w:type="dxa"/>
            <w:noWrap/>
            <w:hideMark/>
          </w:tcPr>
          <w:p w14:paraId="073E70A7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19.06.2025</w:t>
            </w:r>
          </w:p>
        </w:tc>
        <w:tc>
          <w:tcPr>
            <w:tcW w:w="5776" w:type="dxa"/>
            <w:noWrap/>
            <w:hideMark/>
          </w:tcPr>
          <w:p w14:paraId="017462A8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Изучение принципов построения рекламной структуры BELLE YOU, взаимодействие рекламного отдела с другими подразделениями компании.</w:t>
            </w:r>
          </w:p>
        </w:tc>
        <w:tc>
          <w:tcPr>
            <w:tcW w:w="2258" w:type="dxa"/>
          </w:tcPr>
          <w:p w14:paraId="68F96C0B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EC0" w:rsidRPr="00535EC0" w14:paraId="6C29556F" w14:textId="77777777" w:rsidTr="00C72F44">
        <w:trPr>
          <w:trHeight w:val="288"/>
        </w:trPr>
        <w:tc>
          <w:tcPr>
            <w:tcW w:w="1311" w:type="dxa"/>
            <w:noWrap/>
            <w:hideMark/>
          </w:tcPr>
          <w:p w14:paraId="3F0FED83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20.06.2025</w:t>
            </w:r>
          </w:p>
        </w:tc>
        <w:tc>
          <w:tcPr>
            <w:tcW w:w="5776" w:type="dxa"/>
            <w:noWrap/>
            <w:hideMark/>
          </w:tcPr>
          <w:p w14:paraId="61178537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Ознакомление с процессом подготовки и согласования рекламных материалов, участие в согласовании макета рекламного буклета.</w:t>
            </w:r>
          </w:p>
        </w:tc>
        <w:tc>
          <w:tcPr>
            <w:tcW w:w="2258" w:type="dxa"/>
          </w:tcPr>
          <w:p w14:paraId="5E5E8BE2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EC0" w:rsidRPr="00535EC0" w14:paraId="69B1F185" w14:textId="77777777" w:rsidTr="00C72F44">
        <w:trPr>
          <w:trHeight w:val="288"/>
        </w:trPr>
        <w:tc>
          <w:tcPr>
            <w:tcW w:w="1311" w:type="dxa"/>
            <w:noWrap/>
            <w:hideMark/>
          </w:tcPr>
          <w:p w14:paraId="08BF7897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21.06.2025</w:t>
            </w:r>
          </w:p>
        </w:tc>
        <w:tc>
          <w:tcPr>
            <w:tcW w:w="5776" w:type="dxa"/>
            <w:noWrap/>
            <w:hideMark/>
          </w:tcPr>
          <w:p w14:paraId="3481F6AC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Самостоятельный сбор информации о целевой аудитории BELLE YOU, изучение используемых инструментов анализа.</w:t>
            </w:r>
          </w:p>
        </w:tc>
        <w:tc>
          <w:tcPr>
            <w:tcW w:w="2258" w:type="dxa"/>
          </w:tcPr>
          <w:p w14:paraId="78E0F8B3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EC0" w:rsidRPr="00535EC0" w14:paraId="3D2D1211" w14:textId="77777777" w:rsidTr="00C72F44">
        <w:trPr>
          <w:trHeight w:val="288"/>
        </w:trPr>
        <w:tc>
          <w:tcPr>
            <w:tcW w:w="1311" w:type="dxa"/>
            <w:noWrap/>
            <w:hideMark/>
          </w:tcPr>
          <w:p w14:paraId="6A8B7D51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23.06.2025</w:t>
            </w:r>
          </w:p>
        </w:tc>
        <w:tc>
          <w:tcPr>
            <w:tcW w:w="5776" w:type="dxa"/>
            <w:noWrap/>
            <w:hideMark/>
          </w:tcPr>
          <w:p w14:paraId="04536BE3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Изучение методов и инструментов коммуникационных технологий: интернет-реклама, продвижение в соцсетях, аналитика.</w:t>
            </w:r>
          </w:p>
        </w:tc>
        <w:tc>
          <w:tcPr>
            <w:tcW w:w="2258" w:type="dxa"/>
          </w:tcPr>
          <w:p w14:paraId="0F5EA6AE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EC0" w:rsidRPr="00535EC0" w14:paraId="3B77908C" w14:textId="77777777" w:rsidTr="00C72F44">
        <w:trPr>
          <w:trHeight w:val="288"/>
        </w:trPr>
        <w:tc>
          <w:tcPr>
            <w:tcW w:w="1311" w:type="dxa"/>
            <w:noWrap/>
            <w:hideMark/>
          </w:tcPr>
          <w:p w14:paraId="051ADA24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24.06.2025</w:t>
            </w:r>
          </w:p>
        </w:tc>
        <w:tc>
          <w:tcPr>
            <w:tcW w:w="5776" w:type="dxa"/>
            <w:noWrap/>
            <w:hideMark/>
          </w:tcPr>
          <w:p w14:paraId="722F40E3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Участие в разработке медиаплана новой рекламной кампании, анализ конкурентной среды на рынке.</w:t>
            </w:r>
          </w:p>
        </w:tc>
        <w:tc>
          <w:tcPr>
            <w:tcW w:w="2258" w:type="dxa"/>
          </w:tcPr>
          <w:p w14:paraId="19D92BF2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EC0" w:rsidRPr="00535EC0" w14:paraId="23F9936E" w14:textId="77777777" w:rsidTr="00C72F44">
        <w:trPr>
          <w:trHeight w:val="288"/>
        </w:trPr>
        <w:tc>
          <w:tcPr>
            <w:tcW w:w="1311" w:type="dxa"/>
            <w:noWrap/>
            <w:hideMark/>
          </w:tcPr>
          <w:p w14:paraId="74F11616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25.06.2025</w:t>
            </w:r>
          </w:p>
        </w:tc>
        <w:tc>
          <w:tcPr>
            <w:tcW w:w="5776" w:type="dxa"/>
            <w:noWrap/>
            <w:hideMark/>
          </w:tcPr>
          <w:p w14:paraId="5FE931EB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Изучение особенностей планирования и бюджетирования рекламных мероприятий, знакомство с рабочими документами по текущей кампании.</w:t>
            </w:r>
          </w:p>
        </w:tc>
        <w:tc>
          <w:tcPr>
            <w:tcW w:w="2258" w:type="dxa"/>
          </w:tcPr>
          <w:p w14:paraId="102CDBD1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EC0" w:rsidRPr="00535EC0" w14:paraId="7C00F810" w14:textId="77777777" w:rsidTr="00C72F44">
        <w:trPr>
          <w:trHeight w:val="288"/>
        </w:trPr>
        <w:tc>
          <w:tcPr>
            <w:tcW w:w="1311" w:type="dxa"/>
            <w:noWrap/>
            <w:hideMark/>
          </w:tcPr>
          <w:p w14:paraId="3899A6C6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26.06.2025</w:t>
            </w:r>
          </w:p>
        </w:tc>
        <w:tc>
          <w:tcPr>
            <w:tcW w:w="5776" w:type="dxa"/>
            <w:noWrap/>
            <w:hideMark/>
          </w:tcPr>
          <w:p w14:paraId="799FBC2A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Индивидуальное задание по написанию рекламного текста для интернет-баннера BELLE YOU. Подготовка черновика, получение обратной связи от куратора.</w:t>
            </w:r>
          </w:p>
        </w:tc>
        <w:tc>
          <w:tcPr>
            <w:tcW w:w="2258" w:type="dxa"/>
          </w:tcPr>
          <w:p w14:paraId="000286FB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EC0" w:rsidRPr="00535EC0" w14:paraId="1D191CDD" w14:textId="77777777" w:rsidTr="00C72F44">
        <w:trPr>
          <w:trHeight w:val="288"/>
        </w:trPr>
        <w:tc>
          <w:tcPr>
            <w:tcW w:w="1311" w:type="dxa"/>
            <w:noWrap/>
            <w:hideMark/>
          </w:tcPr>
          <w:p w14:paraId="4C397673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27.06.2025</w:t>
            </w:r>
          </w:p>
        </w:tc>
        <w:tc>
          <w:tcPr>
            <w:tcW w:w="5776" w:type="dxa"/>
            <w:noWrap/>
            <w:hideMark/>
          </w:tcPr>
          <w:p w14:paraId="5381EC1F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Совместная подготовка контента для социальных сетей, изучение специфики визуального оформления рекламных постов.</w:t>
            </w:r>
          </w:p>
        </w:tc>
        <w:tc>
          <w:tcPr>
            <w:tcW w:w="2258" w:type="dxa"/>
          </w:tcPr>
          <w:p w14:paraId="3A4C5301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EC0" w:rsidRPr="00535EC0" w14:paraId="4E6F233B" w14:textId="77777777" w:rsidTr="00C72F44">
        <w:trPr>
          <w:trHeight w:val="288"/>
        </w:trPr>
        <w:tc>
          <w:tcPr>
            <w:tcW w:w="1311" w:type="dxa"/>
            <w:noWrap/>
            <w:hideMark/>
          </w:tcPr>
          <w:p w14:paraId="67751968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28.06.2025</w:t>
            </w:r>
          </w:p>
        </w:tc>
        <w:tc>
          <w:tcPr>
            <w:tcW w:w="5776" w:type="dxa"/>
            <w:noWrap/>
            <w:hideMark/>
          </w:tcPr>
          <w:p w14:paraId="125CA3CB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 xml:space="preserve">Ознакомление с процессом координации работы с подрядчиками (дизайнеры, типографии), участие в </w:t>
            </w:r>
            <w:r w:rsidRPr="00535EC0">
              <w:rPr>
                <w:rFonts w:ascii="Times New Roman" w:hAnsi="Times New Roman"/>
                <w:sz w:val="24"/>
                <w:szCs w:val="24"/>
              </w:rPr>
              <w:lastRenderedPageBreak/>
              <w:t>обсуждении сроков и качества выполнения заказа.</w:t>
            </w:r>
          </w:p>
        </w:tc>
        <w:tc>
          <w:tcPr>
            <w:tcW w:w="2258" w:type="dxa"/>
          </w:tcPr>
          <w:p w14:paraId="070463A3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EC0" w:rsidRPr="00535EC0" w14:paraId="3EF06C07" w14:textId="77777777" w:rsidTr="00C72F44">
        <w:trPr>
          <w:trHeight w:val="288"/>
        </w:trPr>
        <w:tc>
          <w:tcPr>
            <w:tcW w:w="1311" w:type="dxa"/>
            <w:noWrap/>
            <w:hideMark/>
          </w:tcPr>
          <w:p w14:paraId="18A75F0F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30.06.2025</w:t>
            </w:r>
          </w:p>
        </w:tc>
        <w:tc>
          <w:tcPr>
            <w:tcW w:w="5776" w:type="dxa"/>
            <w:noWrap/>
            <w:hideMark/>
          </w:tcPr>
          <w:p w14:paraId="67F68702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Анализ текущих организационно-управленческих процессов в отделе рекламы, выделение основных проблем, предложения по оптимизации.</w:t>
            </w:r>
          </w:p>
        </w:tc>
        <w:tc>
          <w:tcPr>
            <w:tcW w:w="2258" w:type="dxa"/>
          </w:tcPr>
          <w:p w14:paraId="77A63948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EC0" w:rsidRPr="00535EC0" w14:paraId="549D8FE2" w14:textId="77777777" w:rsidTr="00C72F44">
        <w:trPr>
          <w:trHeight w:val="288"/>
        </w:trPr>
        <w:tc>
          <w:tcPr>
            <w:tcW w:w="1311" w:type="dxa"/>
            <w:noWrap/>
            <w:hideMark/>
          </w:tcPr>
          <w:p w14:paraId="286D1F89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01.07.2025</w:t>
            </w:r>
          </w:p>
        </w:tc>
        <w:tc>
          <w:tcPr>
            <w:tcW w:w="5776" w:type="dxa"/>
            <w:noWrap/>
            <w:hideMark/>
          </w:tcPr>
          <w:p w14:paraId="7D5FA02F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Ознакомление с документацией по итогам завершённых рекламных кампаний, изучение форм отчетности, участие в обсуждении результатов.</w:t>
            </w:r>
          </w:p>
        </w:tc>
        <w:tc>
          <w:tcPr>
            <w:tcW w:w="2258" w:type="dxa"/>
          </w:tcPr>
          <w:p w14:paraId="58912DF9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EC0" w:rsidRPr="00535EC0" w14:paraId="1DCD69BD" w14:textId="77777777" w:rsidTr="00C72F44">
        <w:trPr>
          <w:trHeight w:val="288"/>
        </w:trPr>
        <w:tc>
          <w:tcPr>
            <w:tcW w:w="1311" w:type="dxa"/>
            <w:noWrap/>
            <w:hideMark/>
          </w:tcPr>
          <w:p w14:paraId="3BA5B68E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02.07.2025</w:t>
            </w:r>
          </w:p>
        </w:tc>
        <w:tc>
          <w:tcPr>
            <w:tcW w:w="5776" w:type="dxa"/>
            <w:noWrap/>
            <w:hideMark/>
          </w:tcPr>
          <w:p w14:paraId="5F593D2D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Участие в создании презентации для внутреннего обучения сотрудников, подготовка материала по коммуникационным стратегиям.</w:t>
            </w:r>
          </w:p>
        </w:tc>
        <w:tc>
          <w:tcPr>
            <w:tcW w:w="2258" w:type="dxa"/>
          </w:tcPr>
          <w:p w14:paraId="7D8CCE25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EC0" w:rsidRPr="00535EC0" w14:paraId="65975546" w14:textId="77777777" w:rsidTr="00C72F44">
        <w:trPr>
          <w:trHeight w:val="288"/>
        </w:trPr>
        <w:tc>
          <w:tcPr>
            <w:tcW w:w="1311" w:type="dxa"/>
            <w:noWrap/>
            <w:hideMark/>
          </w:tcPr>
          <w:p w14:paraId="6C5E3AB8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03.07.2025</w:t>
            </w:r>
          </w:p>
        </w:tc>
        <w:tc>
          <w:tcPr>
            <w:tcW w:w="5776" w:type="dxa"/>
            <w:noWrap/>
            <w:hideMark/>
          </w:tcPr>
          <w:p w14:paraId="75FF947C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Итоговое задание: подготовка и согласование макета нового рекламного буклета, анализ отзывов, доработка материалов.</w:t>
            </w:r>
          </w:p>
        </w:tc>
        <w:tc>
          <w:tcPr>
            <w:tcW w:w="2258" w:type="dxa"/>
          </w:tcPr>
          <w:p w14:paraId="68F04BC3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EC0" w:rsidRPr="00535EC0" w14:paraId="0DA64157" w14:textId="77777777" w:rsidTr="00C72F44">
        <w:trPr>
          <w:trHeight w:val="288"/>
        </w:trPr>
        <w:tc>
          <w:tcPr>
            <w:tcW w:w="1311" w:type="dxa"/>
            <w:noWrap/>
            <w:hideMark/>
          </w:tcPr>
          <w:p w14:paraId="79AF4BAC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04.07.2025</w:t>
            </w:r>
          </w:p>
        </w:tc>
        <w:tc>
          <w:tcPr>
            <w:tcW w:w="5776" w:type="dxa"/>
            <w:noWrap/>
            <w:hideMark/>
          </w:tcPr>
          <w:p w14:paraId="54F6FF3E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Самостоятельная работа: сбор информации о новых тенденциях в рекламных коммуникациях, подготовка краткого обзора для отдела.</w:t>
            </w:r>
          </w:p>
        </w:tc>
        <w:tc>
          <w:tcPr>
            <w:tcW w:w="2258" w:type="dxa"/>
          </w:tcPr>
          <w:p w14:paraId="22AACDCF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EC0" w:rsidRPr="00535EC0" w14:paraId="506F4C0E" w14:textId="77777777" w:rsidTr="00C72F44">
        <w:trPr>
          <w:trHeight w:val="288"/>
        </w:trPr>
        <w:tc>
          <w:tcPr>
            <w:tcW w:w="1311" w:type="dxa"/>
            <w:noWrap/>
            <w:hideMark/>
          </w:tcPr>
          <w:p w14:paraId="3E25507E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05.07.2025</w:t>
            </w:r>
          </w:p>
        </w:tc>
        <w:tc>
          <w:tcPr>
            <w:tcW w:w="5776" w:type="dxa"/>
            <w:noWrap/>
            <w:hideMark/>
          </w:tcPr>
          <w:p w14:paraId="388DB9DB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Завершение анализа эффективности реализованных проектов, оформление итоговых выводов и предложений для отчета отдела рекламы.</w:t>
            </w:r>
          </w:p>
        </w:tc>
        <w:tc>
          <w:tcPr>
            <w:tcW w:w="2258" w:type="dxa"/>
          </w:tcPr>
          <w:p w14:paraId="301FD65C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EC0" w:rsidRPr="00535EC0" w14:paraId="597695F8" w14:textId="77777777" w:rsidTr="00C72F44">
        <w:trPr>
          <w:trHeight w:val="288"/>
        </w:trPr>
        <w:tc>
          <w:tcPr>
            <w:tcW w:w="1311" w:type="dxa"/>
            <w:noWrap/>
            <w:hideMark/>
          </w:tcPr>
          <w:p w14:paraId="58C59D9C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06.07.2025</w:t>
            </w:r>
          </w:p>
        </w:tc>
        <w:tc>
          <w:tcPr>
            <w:tcW w:w="5776" w:type="dxa"/>
            <w:noWrap/>
            <w:hideMark/>
          </w:tcPr>
          <w:p w14:paraId="303C526C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Систематизация собранных материалов, подготовка к написанию итогового отчета по практике.</w:t>
            </w:r>
          </w:p>
        </w:tc>
        <w:tc>
          <w:tcPr>
            <w:tcW w:w="2258" w:type="dxa"/>
          </w:tcPr>
          <w:p w14:paraId="1532D087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5EC0" w:rsidRPr="00535EC0" w14:paraId="7CC06EC6" w14:textId="77777777" w:rsidTr="00C72F44">
        <w:trPr>
          <w:trHeight w:val="288"/>
        </w:trPr>
        <w:tc>
          <w:tcPr>
            <w:tcW w:w="1311" w:type="dxa"/>
            <w:noWrap/>
            <w:hideMark/>
          </w:tcPr>
          <w:p w14:paraId="35643D83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08.07.2025</w:t>
            </w:r>
          </w:p>
        </w:tc>
        <w:tc>
          <w:tcPr>
            <w:tcW w:w="5776" w:type="dxa"/>
            <w:noWrap/>
            <w:hideMark/>
          </w:tcPr>
          <w:p w14:paraId="61988C13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  <w:r w:rsidRPr="00535EC0">
              <w:rPr>
                <w:rFonts w:ascii="Times New Roman" w:hAnsi="Times New Roman"/>
                <w:sz w:val="24"/>
                <w:szCs w:val="24"/>
              </w:rPr>
              <w:t>Оформление итогового отчета, сдача дневника и всех необходимых документов, участие в финальном собеседовании с руководителем практики.</w:t>
            </w:r>
          </w:p>
        </w:tc>
        <w:tc>
          <w:tcPr>
            <w:tcW w:w="2258" w:type="dxa"/>
          </w:tcPr>
          <w:p w14:paraId="3442ABAA" w14:textId="77777777" w:rsidR="00535EC0" w:rsidRPr="00535EC0" w:rsidRDefault="00535EC0" w:rsidP="00C72F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60FD8A9" w14:textId="77777777" w:rsidR="00290416" w:rsidRDefault="00290416">
      <w:pPr>
        <w:rPr>
          <w:rFonts w:ascii="Times New Roman" w:hAnsi="Times New Roman"/>
        </w:rPr>
      </w:pPr>
    </w:p>
    <w:p w14:paraId="78F78CBB" w14:textId="77777777" w:rsidR="00290416" w:rsidRDefault="00290416">
      <w:pPr>
        <w:rPr>
          <w:rFonts w:ascii="Times New Roman" w:hAnsi="Times New Roman"/>
        </w:rPr>
      </w:pPr>
    </w:p>
    <w:p w14:paraId="4BDECAC2" w14:textId="77777777" w:rsidR="00290416" w:rsidRDefault="00000000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Руководитель практики от профильной организации              ______________/__________________</w:t>
      </w:r>
    </w:p>
    <w:p w14:paraId="3D1552D0" w14:textId="77777777" w:rsidR="00290416" w:rsidRDefault="00000000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</w:t>
      </w:r>
      <w:r>
        <w:rPr>
          <w:rFonts w:ascii="Times New Roman" w:hAnsi="Times New Roman"/>
          <w:sz w:val="18"/>
          <w:szCs w:val="18"/>
        </w:rPr>
        <w:t xml:space="preserve"> (подпись, ФИО) </w:t>
      </w:r>
    </w:p>
    <w:p w14:paraId="7616C356" w14:textId="77777777" w:rsidR="00290416" w:rsidRDefault="00000000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Руководитель практики от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образовательной организации (вуза)</w:t>
      </w:r>
      <w:r>
        <w:rPr>
          <w:rFonts w:ascii="Times New Roman" w:hAnsi="Times New Roman"/>
        </w:rPr>
        <w:t xml:space="preserve"> ________/___________________</w:t>
      </w:r>
    </w:p>
    <w:p w14:paraId="6250A8E9" w14:textId="77777777" w:rsidR="00290416" w:rsidRDefault="00000000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</w:t>
      </w:r>
      <w:r>
        <w:rPr>
          <w:rFonts w:ascii="Times New Roman" w:hAnsi="Times New Roman"/>
          <w:sz w:val="18"/>
          <w:szCs w:val="18"/>
        </w:rPr>
        <w:t xml:space="preserve"> (подпись, ФИО)</w:t>
      </w:r>
    </w:p>
    <w:p w14:paraId="4B6CD76C" w14:textId="77777777" w:rsidR="00290416" w:rsidRDefault="0000000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Обучающийся                                                                                ______________/__________________</w:t>
      </w:r>
    </w:p>
    <w:p w14:paraId="29912FD7" w14:textId="77777777" w:rsidR="00290416" w:rsidRDefault="00000000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</w:t>
      </w:r>
      <w:r>
        <w:rPr>
          <w:rFonts w:ascii="Times New Roman" w:hAnsi="Times New Roman"/>
          <w:sz w:val="18"/>
          <w:szCs w:val="18"/>
        </w:rPr>
        <w:t xml:space="preserve"> (подпись, ФИО)</w:t>
      </w:r>
    </w:p>
    <w:p w14:paraId="41E50A45" w14:textId="77777777" w:rsidR="00290416" w:rsidRDefault="00290416">
      <w:pPr>
        <w:rPr>
          <w:rFonts w:ascii="Times New Roman" w:hAnsi="Times New Roman"/>
        </w:rPr>
      </w:pPr>
    </w:p>
    <w:sectPr w:rsidR="00290416">
      <w:pgSz w:w="11906" w:h="16838"/>
      <w:pgMar w:top="1134" w:right="850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76C46" w14:textId="77777777" w:rsidR="0078434C" w:rsidRDefault="0078434C">
      <w:pPr>
        <w:spacing w:after="0" w:line="240" w:lineRule="auto"/>
      </w:pPr>
      <w:r>
        <w:separator/>
      </w:r>
    </w:p>
  </w:endnote>
  <w:endnote w:type="continuationSeparator" w:id="0">
    <w:p w14:paraId="55719C19" w14:textId="77777777" w:rsidR="0078434C" w:rsidRDefault="00784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33525" w14:textId="77777777" w:rsidR="0078434C" w:rsidRDefault="0078434C">
      <w:pPr>
        <w:rPr>
          <w:sz w:val="12"/>
        </w:rPr>
      </w:pPr>
      <w:r>
        <w:separator/>
      </w:r>
    </w:p>
  </w:footnote>
  <w:footnote w:type="continuationSeparator" w:id="0">
    <w:p w14:paraId="207DBC62" w14:textId="77777777" w:rsidR="0078434C" w:rsidRDefault="0078434C">
      <w:pPr>
        <w:rPr>
          <w:sz w:val="12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0416"/>
    <w:rsid w:val="00290416"/>
    <w:rsid w:val="002D1EA9"/>
    <w:rsid w:val="00535EC0"/>
    <w:rsid w:val="00784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165F1"/>
  <w15:docId w15:val="{27C67C85-B281-47F8-92F6-8EDA2781E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character" w:customStyle="1" w:styleId="a5">
    <w:name w:val="Заголовок Знак"/>
    <w:basedOn w:val="a0"/>
    <w:link w:val="a6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af5">
    <w:name w:val="Текст сноски Знак"/>
    <w:link w:val="af6"/>
    <w:uiPriority w:val="99"/>
    <w:semiHidden/>
    <w:qFormat/>
    <w:rPr>
      <w:rFonts w:cs="Times New Roman"/>
      <w:sz w:val="20"/>
      <w:szCs w:val="20"/>
    </w:rPr>
  </w:style>
  <w:style w:type="character" w:styleId="af7">
    <w:name w:val="footnote reference"/>
    <w:rPr>
      <w:rFonts w:cs="Times New Roman"/>
      <w:vertAlign w:val="superscript"/>
    </w:rPr>
  </w:style>
  <w:style w:type="character" w:customStyle="1" w:styleId="FootnoteCharacters">
    <w:name w:val="Footnote Characters"/>
    <w:qFormat/>
    <w:rPr>
      <w:rFonts w:cs="Times New Roman"/>
      <w:vertAlign w:val="superscript"/>
    </w:rPr>
  </w:style>
  <w:style w:type="character" w:customStyle="1" w:styleId="FootnoteCharacters1">
    <w:name w:val="Footnote Characters1"/>
    <w:qFormat/>
    <w:rPr>
      <w:rFonts w:cs="Times New Roman"/>
      <w:vertAlign w:val="superscript"/>
    </w:rPr>
  </w:style>
  <w:style w:type="character" w:customStyle="1" w:styleId="FootnoteCharacters11">
    <w:name w:val="Footnote Characters11"/>
    <w:qFormat/>
    <w:rPr>
      <w:rFonts w:cs="Times New Roman"/>
      <w:vertAlign w:val="superscript"/>
    </w:rPr>
  </w:style>
  <w:style w:type="character" w:customStyle="1" w:styleId="FootnoteCharacters111">
    <w:name w:val="Footnote Characters111"/>
    <w:uiPriority w:val="99"/>
    <w:semiHidden/>
    <w:qFormat/>
    <w:rPr>
      <w:rFonts w:cs="Times New Roman"/>
      <w:vertAlign w:val="superscript"/>
    </w:rPr>
  </w:style>
  <w:style w:type="character" w:customStyle="1" w:styleId="af8">
    <w:name w:val="Символ сноски"/>
    <w:qFormat/>
  </w:style>
  <w:style w:type="character" w:styleId="af9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afa">
    <w:name w:val="Символ концевой сноски"/>
    <w:qFormat/>
  </w:style>
  <w:style w:type="paragraph" w:styleId="a6">
    <w:name w:val="Title"/>
    <w:basedOn w:val="a"/>
    <w:next w:val="afb"/>
    <w:link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fb">
    <w:name w:val="Body Text"/>
    <w:basedOn w:val="a"/>
    <w:pPr>
      <w:spacing w:after="140" w:line="276" w:lineRule="auto"/>
    </w:pPr>
  </w:style>
  <w:style w:type="paragraph" w:styleId="afc">
    <w:name w:val="List"/>
    <w:basedOn w:val="afb"/>
    <w:rPr>
      <w:rFonts w:cs="Arial Unicode MS"/>
    </w:rPr>
  </w:style>
  <w:style w:type="paragraph" w:styleId="afd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fe">
    <w:name w:val="index heading"/>
    <w:basedOn w:val="a"/>
    <w:qFormat/>
    <w:pPr>
      <w:suppressLineNumbers/>
    </w:pPr>
    <w:rPr>
      <w:rFonts w:cs="Arial Unicode MS"/>
    </w:rPr>
  </w:style>
  <w:style w:type="paragraph" w:styleId="af6">
    <w:name w:val="footnote text"/>
    <w:basedOn w:val="a"/>
    <w:link w:val="af5"/>
    <w:uiPriority w:val="99"/>
    <w:semiHidden/>
    <w:pPr>
      <w:spacing w:after="0" w:line="240" w:lineRule="auto"/>
    </w:pPr>
    <w:rPr>
      <w:sz w:val="20"/>
      <w:szCs w:val="20"/>
    </w:rPr>
  </w:style>
  <w:style w:type="numbering" w:customStyle="1" w:styleId="aff">
    <w:name w:val="Без списка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07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788</Words>
  <Characters>4495</Characters>
  <Application>Microsoft Office Word</Application>
  <DocSecurity>0</DocSecurity>
  <Lines>37</Lines>
  <Paragraphs>10</Paragraphs>
  <ScaleCrop>false</ScaleCrop>
  <Company/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Пронина Наталья Евгеньевна</dc:creator>
  <dc:description/>
  <cp:lastModifiedBy>HomeUser</cp:lastModifiedBy>
  <cp:revision>76</cp:revision>
  <dcterms:created xsi:type="dcterms:W3CDTF">2018-10-10T13:40:00Z</dcterms:created>
  <dcterms:modified xsi:type="dcterms:W3CDTF">2025-07-06T04:45:00Z</dcterms:modified>
  <dc:language>ru-RU</dc:language>
</cp:coreProperties>
</file>